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6" w:rsidRPr="00EC3A56" w:rsidRDefault="00D874D5" w:rsidP="00EC3A56">
      <w:pPr>
        <w:pStyle w:val="Title"/>
        <w:rPr>
          <w:rFonts w:ascii="Tempus Sans ITC" w:hAnsi="Tempus Sans ITC"/>
        </w:rPr>
      </w:pPr>
      <w:r w:rsidRPr="00D874D5">
        <w:rPr>
          <w:rStyle w:val="IntenseReferenc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D1F3" wp14:editId="4E8A1578">
                <wp:simplePos x="0" y="0"/>
                <wp:positionH relativeFrom="column">
                  <wp:posOffset>-267970</wp:posOffset>
                </wp:positionH>
                <wp:positionV relativeFrom="paragraph">
                  <wp:posOffset>-396240</wp:posOffset>
                </wp:positionV>
                <wp:extent cx="3200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D5" w:rsidRDefault="00D874D5">
                            <w:proofErr w:type="spellStart"/>
                            <w:r>
                              <w:t>Nombre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-31.2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rODQIAAPU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" filled="f" stroked="f">
                <v:textbox style="mso-fit-shape-to-text:t">
                  <w:txbxContent>
                    <w:p w:rsidR="00D874D5" w:rsidRDefault="00D874D5">
                      <w:proofErr w:type="spellStart"/>
                      <w:r>
                        <w:t>Nombre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F7D82">
        <w:rPr>
          <w:rFonts w:ascii="Tempus Sans ITC" w:hAnsi="Tempus Sans ITC"/>
        </w:rPr>
        <w:t>Recognis</w:t>
      </w:r>
      <w:r w:rsidR="00EC3A56" w:rsidRPr="00EC3A56">
        <w:rPr>
          <w:rFonts w:ascii="Tempus Sans ITC" w:hAnsi="Tempus Sans ITC"/>
        </w:rPr>
        <w:t>ing Cognates and Spelling Patterns</w:t>
      </w:r>
    </w:p>
    <w:p w:rsidR="00077656" w:rsidRPr="00EC3A56" w:rsidRDefault="00EC3A56" w:rsidP="00EC3A56">
      <w:pPr>
        <w:pStyle w:val="Heading2"/>
        <w:rPr>
          <w:sz w:val="28"/>
          <w:u w:val="single"/>
        </w:rPr>
      </w:pPr>
      <w:r w:rsidRPr="00EC3A56">
        <w:rPr>
          <w:sz w:val="28"/>
          <w:u w:val="single"/>
        </w:rPr>
        <w:t>SPOTTING COGNATES</w:t>
      </w:r>
    </w:p>
    <w:p w:rsidR="00EC3A56" w:rsidRDefault="00EC3A56" w:rsidP="00EC3A56">
      <w:pPr>
        <w:pStyle w:val="Subtitle"/>
      </w:pPr>
      <w:r>
        <w:t>Cognates are words which are the same or similar in two different languages</w:t>
      </w:r>
    </w:p>
    <w:p w:rsidR="00EC3A56" w:rsidRPr="00EC3A56" w:rsidRDefault="00EC3A56" w:rsidP="00EC3A56">
      <w:pPr>
        <w:rPr>
          <w:rStyle w:val="IntenseReference"/>
        </w:rPr>
      </w:pPr>
      <w:r>
        <w:rPr>
          <w:rStyle w:val="IntenseReference"/>
        </w:rPr>
        <w:t>ACTIVI</w:t>
      </w:r>
      <w:r w:rsidR="004615F0">
        <w:rPr>
          <w:rStyle w:val="IntenseReference"/>
        </w:rPr>
        <w:t>T</w:t>
      </w:r>
      <w:r w:rsidR="004615F0">
        <w:rPr>
          <w:rStyle w:val="IntenseReference"/>
          <w:rFonts w:cstheme="minorHAnsi"/>
        </w:rPr>
        <w:t>É</w:t>
      </w:r>
      <w:r>
        <w:rPr>
          <w:rStyle w:val="IntenseReference"/>
        </w:rPr>
        <w:t xml:space="preserve"> 1: </w:t>
      </w:r>
      <w:r w:rsidRPr="00EC3A56">
        <w:rPr>
          <w:rStyle w:val="IntenseReference"/>
        </w:rPr>
        <w:t>Translate these words into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C3A56" w:rsidTr="00906625">
        <w:tc>
          <w:tcPr>
            <w:tcW w:w="1780" w:type="dxa"/>
            <w:shd w:val="clear" w:color="auto" w:fill="F2F2F2" w:themeFill="background1" w:themeFillShade="F2"/>
          </w:tcPr>
          <w:p w:rsidR="00EC3A56" w:rsidRDefault="004615F0" w:rsidP="00EC3A56">
            <w:proofErr w:type="spellStart"/>
            <w:r>
              <w:t>famille</w:t>
            </w:r>
            <w:proofErr w:type="spellEnd"/>
          </w:p>
        </w:tc>
        <w:tc>
          <w:tcPr>
            <w:tcW w:w="1780" w:type="dxa"/>
          </w:tcPr>
          <w:p w:rsidR="00EC3A56" w:rsidRDefault="00EC3A56" w:rsidP="00EC3A56"/>
        </w:tc>
        <w:tc>
          <w:tcPr>
            <w:tcW w:w="1780" w:type="dxa"/>
            <w:shd w:val="clear" w:color="auto" w:fill="F2F2F2" w:themeFill="background1" w:themeFillShade="F2"/>
          </w:tcPr>
          <w:p w:rsidR="00EC3A56" w:rsidRDefault="004615F0" w:rsidP="00EC3A56">
            <w:proofErr w:type="spellStart"/>
            <w:r>
              <w:t>lampe</w:t>
            </w:r>
            <w:proofErr w:type="spellEnd"/>
          </w:p>
        </w:tc>
        <w:tc>
          <w:tcPr>
            <w:tcW w:w="1780" w:type="dxa"/>
          </w:tcPr>
          <w:p w:rsidR="00EC3A56" w:rsidRDefault="00EC3A56" w:rsidP="00EC3A56"/>
        </w:tc>
        <w:tc>
          <w:tcPr>
            <w:tcW w:w="1781" w:type="dxa"/>
            <w:shd w:val="clear" w:color="auto" w:fill="F2F2F2" w:themeFill="background1" w:themeFillShade="F2"/>
          </w:tcPr>
          <w:p w:rsidR="00EC3A56" w:rsidRDefault="004615F0" w:rsidP="00EC3A56">
            <w:proofErr w:type="spellStart"/>
            <w:r>
              <w:t>diamant</w:t>
            </w:r>
            <w:proofErr w:type="spellEnd"/>
          </w:p>
        </w:tc>
        <w:tc>
          <w:tcPr>
            <w:tcW w:w="1781" w:type="dxa"/>
          </w:tcPr>
          <w:p w:rsidR="00EC3A56" w:rsidRDefault="00EC3A56" w:rsidP="00EC3A56"/>
        </w:tc>
      </w:tr>
      <w:tr w:rsidR="00EC3A56" w:rsidTr="00906625">
        <w:tc>
          <w:tcPr>
            <w:tcW w:w="1780" w:type="dxa"/>
            <w:shd w:val="clear" w:color="auto" w:fill="F2F2F2" w:themeFill="background1" w:themeFillShade="F2"/>
          </w:tcPr>
          <w:p w:rsidR="00EC3A56" w:rsidRDefault="004615F0" w:rsidP="00EC3A56">
            <w:proofErr w:type="spellStart"/>
            <w:r>
              <w:t>rapide</w:t>
            </w:r>
            <w:proofErr w:type="spellEnd"/>
          </w:p>
        </w:tc>
        <w:tc>
          <w:tcPr>
            <w:tcW w:w="1780" w:type="dxa"/>
          </w:tcPr>
          <w:p w:rsidR="00EC3A56" w:rsidRDefault="00EC3A56" w:rsidP="00EC3A56"/>
        </w:tc>
        <w:tc>
          <w:tcPr>
            <w:tcW w:w="1780" w:type="dxa"/>
            <w:shd w:val="clear" w:color="auto" w:fill="F2F2F2" w:themeFill="background1" w:themeFillShade="F2"/>
          </w:tcPr>
          <w:p w:rsidR="00EC3A56" w:rsidRDefault="004615F0" w:rsidP="00EC3A56">
            <w:proofErr w:type="spellStart"/>
            <w:r>
              <w:t>salade</w:t>
            </w:r>
            <w:proofErr w:type="spellEnd"/>
          </w:p>
        </w:tc>
        <w:tc>
          <w:tcPr>
            <w:tcW w:w="1780" w:type="dxa"/>
          </w:tcPr>
          <w:p w:rsidR="00EC3A56" w:rsidRDefault="00EC3A56" w:rsidP="00EC3A56"/>
        </w:tc>
        <w:tc>
          <w:tcPr>
            <w:tcW w:w="1781" w:type="dxa"/>
            <w:shd w:val="clear" w:color="auto" w:fill="F2F2F2" w:themeFill="background1" w:themeFillShade="F2"/>
          </w:tcPr>
          <w:p w:rsidR="00EC3A56" w:rsidRDefault="004615F0" w:rsidP="00EC3A56">
            <w:r>
              <w:t>objet</w:t>
            </w:r>
          </w:p>
        </w:tc>
        <w:tc>
          <w:tcPr>
            <w:tcW w:w="1781" w:type="dxa"/>
          </w:tcPr>
          <w:p w:rsidR="00EC3A56" w:rsidRDefault="00EC3A56" w:rsidP="00EC3A56"/>
        </w:tc>
      </w:tr>
    </w:tbl>
    <w:p w:rsidR="00EC3A56" w:rsidRPr="00EC3A56" w:rsidRDefault="00EC3A56" w:rsidP="00EC3A56">
      <w:pPr>
        <w:pStyle w:val="Heading2"/>
        <w:rPr>
          <w:sz w:val="28"/>
          <w:u w:val="single"/>
        </w:rPr>
      </w:pPr>
      <w:r w:rsidRPr="00EC3A56">
        <w:rPr>
          <w:sz w:val="28"/>
          <w:u w:val="single"/>
        </w:rPr>
        <w:t>VERBS</w:t>
      </w:r>
    </w:p>
    <w:p w:rsidR="00EC3A56" w:rsidRDefault="00EC3A56" w:rsidP="00EC3A56">
      <w:pPr>
        <w:pStyle w:val="Subtitle"/>
      </w:pPr>
      <w:r>
        <w:t>There are many suffix patterns that make it easy to identify cognates and related words</w:t>
      </w:r>
    </w:p>
    <w:p w:rsidR="00EC3A56" w:rsidRPr="00CB492A" w:rsidRDefault="004615F0" w:rsidP="00EC3A56">
      <w:pPr>
        <w:rPr>
          <w:rStyle w:val="IntenseReferenc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EC3A56" w:rsidRPr="00CB492A">
        <w:rPr>
          <w:rStyle w:val="IntenseReference"/>
        </w:rPr>
        <w:t xml:space="preserve"> 2: </w:t>
      </w:r>
      <w:r w:rsidR="00CB492A">
        <w:rPr>
          <w:rStyle w:val="IntenseReference"/>
        </w:rPr>
        <w:t>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492A" w:rsidTr="00906625">
        <w:tc>
          <w:tcPr>
            <w:tcW w:w="2670" w:type="dxa"/>
            <w:shd w:val="clear" w:color="auto" w:fill="F2F2F2" w:themeFill="background1" w:themeFillShade="F2"/>
          </w:tcPr>
          <w:p w:rsidR="00CB492A" w:rsidRPr="00CB492A" w:rsidRDefault="004615F0" w:rsidP="00CB492A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CB492A" w:rsidRPr="00CB492A">
              <w:rPr>
                <w:b/>
              </w:rPr>
              <w:t xml:space="preserve"> Endings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CB492A" w:rsidRPr="00CB492A" w:rsidRDefault="00CB492A" w:rsidP="00CB492A">
            <w:pPr>
              <w:jc w:val="center"/>
              <w:rPr>
                <w:b/>
              </w:rPr>
            </w:pPr>
            <w:r w:rsidRPr="00CB492A">
              <w:rPr>
                <w:b/>
              </w:rPr>
              <w:t>English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CB492A" w:rsidRPr="00CB492A" w:rsidRDefault="00CB492A" w:rsidP="004615F0">
            <w:pPr>
              <w:jc w:val="center"/>
              <w:rPr>
                <w:b/>
              </w:rPr>
            </w:pPr>
            <w:r w:rsidRPr="00CB492A">
              <w:rPr>
                <w:b/>
              </w:rPr>
              <w:t xml:space="preserve">Examples in </w:t>
            </w:r>
            <w:r w:rsidR="004615F0">
              <w:rPr>
                <w:b/>
              </w:rPr>
              <w:t>French</w:t>
            </w:r>
          </w:p>
        </w:tc>
        <w:tc>
          <w:tcPr>
            <w:tcW w:w="2671" w:type="dxa"/>
          </w:tcPr>
          <w:p w:rsidR="00CB492A" w:rsidRPr="00CB492A" w:rsidRDefault="00CB492A" w:rsidP="00CB492A">
            <w:pPr>
              <w:jc w:val="center"/>
              <w:rPr>
                <w:b/>
              </w:rPr>
            </w:pPr>
            <w:r w:rsidRPr="00CB492A">
              <w:rPr>
                <w:b/>
              </w:rPr>
              <w:t>Translation</w:t>
            </w:r>
          </w:p>
        </w:tc>
      </w:tr>
      <w:tr w:rsidR="00CB492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CB492A" w:rsidP="004615F0">
            <w:pPr>
              <w:jc w:val="center"/>
            </w:pPr>
            <w:r>
              <w:t>-</w:t>
            </w:r>
            <w:proofErr w:type="spellStart"/>
            <w:r w:rsidR="004615F0">
              <w:t>er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CB492A" w:rsidP="00CB492A">
            <w:pPr>
              <w:jc w:val="center"/>
            </w:pPr>
            <w:r>
              <w:t>begins with ‘to’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B492A" w:rsidRDefault="004615F0" w:rsidP="00CB492A">
            <w:pPr>
              <w:jc w:val="center"/>
            </w:pPr>
            <w:proofErr w:type="spellStart"/>
            <w:r>
              <w:t>danser</w:t>
            </w:r>
            <w:proofErr w:type="spellEnd"/>
          </w:p>
          <w:p w:rsidR="00ED6EE8" w:rsidRDefault="00ED6EE8" w:rsidP="00CB492A">
            <w:pPr>
              <w:jc w:val="center"/>
            </w:pPr>
            <w:proofErr w:type="spellStart"/>
            <w:r>
              <w:t>visiter</w:t>
            </w:r>
            <w:proofErr w:type="spellEnd"/>
          </w:p>
          <w:p w:rsidR="00ED6EE8" w:rsidRDefault="00ED6EE8" w:rsidP="00CB492A">
            <w:pPr>
              <w:jc w:val="center"/>
            </w:pPr>
            <w:proofErr w:type="spellStart"/>
            <w:r>
              <w:rPr>
                <w:rFonts w:cstheme="minorHAnsi"/>
              </w:rPr>
              <w:t>é</w:t>
            </w:r>
            <w:r>
              <w:t>peler</w:t>
            </w:r>
            <w:proofErr w:type="spellEnd"/>
          </w:p>
        </w:tc>
        <w:tc>
          <w:tcPr>
            <w:tcW w:w="2671" w:type="dxa"/>
            <w:vAlign w:val="center"/>
          </w:tcPr>
          <w:p w:rsidR="00897A67" w:rsidRDefault="003D462A" w:rsidP="00897A67">
            <w:pPr>
              <w:jc w:val="center"/>
              <w:rPr>
                <w:i/>
              </w:rPr>
            </w:pPr>
            <w:r>
              <w:rPr>
                <w:i/>
              </w:rPr>
              <w:t>to dance</w:t>
            </w:r>
          </w:p>
          <w:p w:rsidR="003D462A" w:rsidRPr="003D462A" w:rsidRDefault="003D462A" w:rsidP="00897A67">
            <w:pPr>
              <w:jc w:val="center"/>
              <w:rPr>
                <w:i/>
              </w:rPr>
            </w:pPr>
          </w:p>
          <w:p w:rsidR="00897A67" w:rsidRDefault="00897A67" w:rsidP="00897A67">
            <w:pPr>
              <w:jc w:val="center"/>
            </w:pPr>
          </w:p>
        </w:tc>
      </w:tr>
      <w:tr w:rsidR="00CB492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CB492A" w:rsidP="004615F0">
            <w:pPr>
              <w:jc w:val="center"/>
            </w:pPr>
            <w:r>
              <w:t>-</w:t>
            </w:r>
            <w:proofErr w:type="spellStart"/>
            <w:r w:rsidR="004615F0">
              <w:t>ir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CB492A" w:rsidP="00CB492A">
            <w:pPr>
              <w:jc w:val="center"/>
            </w:pPr>
            <w:r>
              <w:t>begins with ‘to’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B492A" w:rsidRDefault="00ED6EE8" w:rsidP="00CB492A">
            <w:pPr>
              <w:jc w:val="center"/>
            </w:pPr>
            <w:proofErr w:type="spellStart"/>
            <w:r>
              <w:t>finir</w:t>
            </w:r>
            <w:proofErr w:type="spellEnd"/>
          </w:p>
          <w:p w:rsidR="00ED6EE8" w:rsidRDefault="00ED6EE8" w:rsidP="00CB492A">
            <w:pPr>
              <w:jc w:val="center"/>
            </w:pPr>
            <w:proofErr w:type="spellStart"/>
            <w:r>
              <w:t>choisir</w:t>
            </w:r>
            <w:proofErr w:type="spellEnd"/>
          </w:p>
          <w:p w:rsidR="00ED6EE8" w:rsidRDefault="00ED6EE8" w:rsidP="00CB492A">
            <w:pPr>
              <w:jc w:val="center"/>
            </w:pPr>
            <w:proofErr w:type="spellStart"/>
            <w:r>
              <w:t>abolir</w:t>
            </w:r>
            <w:proofErr w:type="spellEnd"/>
          </w:p>
        </w:tc>
        <w:tc>
          <w:tcPr>
            <w:tcW w:w="2671" w:type="dxa"/>
            <w:vAlign w:val="center"/>
          </w:tcPr>
          <w:p w:rsidR="00CB492A" w:rsidRDefault="00CB492A" w:rsidP="00CB492A">
            <w:pPr>
              <w:jc w:val="center"/>
            </w:pPr>
          </w:p>
        </w:tc>
      </w:tr>
      <w:tr w:rsidR="00CB492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4615F0" w:rsidP="00CB492A">
            <w:pPr>
              <w:jc w:val="center"/>
            </w:pPr>
            <w:r>
              <w:t>-re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492A" w:rsidRDefault="00CB492A" w:rsidP="00CB492A">
            <w:pPr>
              <w:jc w:val="center"/>
            </w:pPr>
            <w:r>
              <w:t>begins with ‘to’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B492A" w:rsidRDefault="00ED6EE8" w:rsidP="00CB492A">
            <w:pPr>
              <w:jc w:val="center"/>
            </w:pPr>
            <w:proofErr w:type="spellStart"/>
            <w:r>
              <w:t>descendre</w:t>
            </w:r>
            <w:proofErr w:type="spellEnd"/>
          </w:p>
          <w:p w:rsidR="00ED6EE8" w:rsidRDefault="00ED6EE8" w:rsidP="00CB492A">
            <w:pPr>
              <w:jc w:val="center"/>
            </w:pP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fendre</w:t>
            </w:r>
            <w:proofErr w:type="spellEnd"/>
          </w:p>
          <w:p w:rsidR="00ED6EE8" w:rsidRDefault="00046105" w:rsidP="00046105">
            <w:pPr>
              <w:jc w:val="center"/>
            </w:pPr>
            <w:proofErr w:type="spellStart"/>
            <w:r>
              <w:t>r</w:t>
            </w:r>
            <w:r>
              <w:rPr>
                <w:rFonts w:cstheme="minorHAnsi"/>
              </w:rPr>
              <w:t>épondre</w:t>
            </w:r>
            <w:proofErr w:type="spellEnd"/>
          </w:p>
        </w:tc>
        <w:tc>
          <w:tcPr>
            <w:tcW w:w="2671" w:type="dxa"/>
            <w:vAlign w:val="center"/>
          </w:tcPr>
          <w:p w:rsidR="00CB492A" w:rsidRDefault="00CB492A" w:rsidP="00CB492A">
            <w:pPr>
              <w:jc w:val="center"/>
            </w:pPr>
          </w:p>
        </w:tc>
      </w:tr>
    </w:tbl>
    <w:p w:rsidR="00897A67" w:rsidRDefault="00897A67" w:rsidP="00897A67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VERBAL ENDINGS</w:t>
      </w:r>
    </w:p>
    <w:p w:rsidR="00897A67" w:rsidRPr="00897A67" w:rsidRDefault="004615F0" w:rsidP="00897A67">
      <w:pPr>
        <w:rPr>
          <w:rStyle w:val="IntenseReferenc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897A67" w:rsidRPr="00897A67">
        <w:rPr>
          <w:rStyle w:val="IntenseReference"/>
        </w:rPr>
        <w:t xml:space="preserve"> 3: 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97A67" w:rsidTr="00906625">
        <w:tc>
          <w:tcPr>
            <w:tcW w:w="2670" w:type="dxa"/>
            <w:shd w:val="clear" w:color="auto" w:fill="F2F2F2" w:themeFill="background1" w:themeFillShade="F2"/>
          </w:tcPr>
          <w:p w:rsidR="00897A67" w:rsidRPr="00897A67" w:rsidRDefault="004615F0" w:rsidP="00897A67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897A67" w:rsidRPr="00897A67">
              <w:rPr>
                <w:b/>
              </w:rPr>
              <w:t xml:space="preserve"> Endings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897A67" w:rsidRPr="00897A67" w:rsidRDefault="00897A67" w:rsidP="00897A67">
            <w:pPr>
              <w:jc w:val="center"/>
              <w:rPr>
                <w:b/>
              </w:rPr>
            </w:pPr>
            <w:r w:rsidRPr="00897A67">
              <w:rPr>
                <w:b/>
              </w:rPr>
              <w:t>English Endings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897A67" w:rsidRPr="00897A67" w:rsidRDefault="00897A67" w:rsidP="00897A67">
            <w:pPr>
              <w:jc w:val="center"/>
              <w:rPr>
                <w:b/>
              </w:rPr>
            </w:pPr>
            <w:r w:rsidRPr="00897A67">
              <w:rPr>
                <w:b/>
              </w:rPr>
              <w:t xml:space="preserve">Examples in </w:t>
            </w:r>
            <w:r w:rsidR="004615F0">
              <w:rPr>
                <w:b/>
              </w:rPr>
              <w:t>French</w:t>
            </w:r>
          </w:p>
        </w:tc>
        <w:tc>
          <w:tcPr>
            <w:tcW w:w="2671" w:type="dxa"/>
          </w:tcPr>
          <w:p w:rsidR="00897A67" w:rsidRPr="00897A67" w:rsidRDefault="00897A67" w:rsidP="00897A67">
            <w:pPr>
              <w:jc w:val="center"/>
              <w:rPr>
                <w:b/>
              </w:rPr>
            </w:pPr>
            <w:r w:rsidRPr="00897A67">
              <w:rPr>
                <w:b/>
              </w:rPr>
              <w:t>Translation</w:t>
            </w:r>
          </w:p>
        </w:tc>
      </w:tr>
      <w:tr w:rsidR="00897A67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897A67" w:rsidRDefault="004576DC" w:rsidP="004615F0">
            <w:pPr>
              <w:jc w:val="center"/>
            </w:pPr>
            <w:r>
              <w:t>-</w:t>
            </w:r>
            <w:r w:rsidR="004615F0">
              <w:t>ant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897A67" w:rsidRDefault="004615F0" w:rsidP="00B06411">
            <w:pPr>
              <w:jc w:val="center"/>
            </w:pPr>
            <w:r>
              <w:t>-</w:t>
            </w:r>
            <w:proofErr w:type="spellStart"/>
            <w:r>
              <w:t>ing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</w:tcPr>
          <w:p w:rsidR="004576DC" w:rsidRDefault="00BF0E62" w:rsidP="004576DC">
            <w:pPr>
              <w:jc w:val="center"/>
            </w:pPr>
            <w:proofErr w:type="spellStart"/>
            <w:r>
              <w:rPr>
                <w:rFonts w:cstheme="minorHAnsi"/>
              </w:rPr>
              <w:t>é</w:t>
            </w:r>
            <w:r>
              <w:t>tudiant</w:t>
            </w:r>
            <w:proofErr w:type="spellEnd"/>
          </w:p>
          <w:p w:rsidR="00BF0E62" w:rsidRDefault="00BF0E62" w:rsidP="004576DC">
            <w:pPr>
              <w:jc w:val="center"/>
            </w:pPr>
            <w:proofErr w:type="spellStart"/>
            <w:r>
              <w:t>lisant</w:t>
            </w:r>
            <w:proofErr w:type="spellEnd"/>
          </w:p>
        </w:tc>
        <w:tc>
          <w:tcPr>
            <w:tcW w:w="2671" w:type="dxa"/>
          </w:tcPr>
          <w:p w:rsidR="00897A67" w:rsidRPr="003D462A" w:rsidRDefault="003D462A" w:rsidP="004576DC">
            <w:pPr>
              <w:jc w:val="center"/>
              <w:rPr>
                <w:i/>
              </w:rPr>
            </w:pPr>
            <w:r w:rsidRPr="003D462A">
              <w:rPr>
                <w:i/>
              </w:rPr>
              <w:t>studying</w:t>
            </w:r>
          </w:p>
        </w:tc>
      </w:tr>
      <w:tr w:rsidR="00897A67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897A67" w:rsidRDefault="004615F0" w:rsidP="00B06411">
            <w:pPr>
              <w:jc w:val="center"/>
            </w:pPr>
            <w:r>
              <w:t>-</w:t>
            </w:r>
            <w:r>
              <w:rPr>
                <w:rFonts w:cstheme="minorHAnsi"/>
              </w:rPr>
              <w:t>é</w:t>
            </w:r>
          </w:p>
          <w:p w:rsidR="004615F0" w:rsidRDefault="004615F0" w:rsidP="00B06411">
            <w:pPr>
              <w:jc w:val="center"/>
            </w:pPr>
            <w:r>
              <w:t>-</w:t>
            </w:r>
            <w:proofErr w:type="spellStart"/>
            <w:r>
              <w:t>i</w:t>
            </w:r>
            <w:proofErr w:type="spellEnd"/>
          </w:p>
          <w:p w:rsidR="004615F0" w:rsidRDefault="004615F0" w:rsidP="00B06411">
            <w:pPr>
              <w:jc w:val="center"/>
            </w:pPr>
            <w:r>
              <w:t>-u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897A67" w:rsidRDefault="004615F0" w:rsidP="00B06411">
            <w:pPr>
              <w:jc w:val="center"/>
            </w:pPr>
            <w:r>
              <w:t>-</w:t>
            </w:r>
            <w:proofErr w:type="spellStart"/>
            <w:r>
              <w:t>ed</w:t>
            </w:r>
            <w:proofErr w:type="spellEnd"/>
          </w:p>
          <w:p w:rsidR="004615F0" w:rsidRDefault="004615F0" w:rsidP="00B06411">
            <w:pPr>
              <w:jc w:val="center"/>
            </w:pPr>
            <w:r>
              <w:t>-t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EF13F1" w:rsidRDefault="003D462A" w:rsidP="004576D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cstheme="minorHAnsi"/>
              </w:rPr>
              <w:t>épel</w:t>
            </w:r>
            <w:r>
              <w:rPr>
                <w:rFonts w:ascii="Calibri" w:hAnsi="Calibri" w:cs="Calibri"/>
              </w:rPr>
              <w:t>é</w:t>
            </w:r>
            <w:proofErr w:type="spellEnd"/>
          </w:p>
          <w:p w:rsidR="003D462A" w:rsidRDefault="003D462A" w:rsidP="004576D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fini</w:t>
            </w:r>
            <w:proofErr w:type="spellEnd"/>
          </w:p>
          <w:p w:rsidR="003D462A" w:rsidRDefault="003D462A" w:rsidP="004576DC">
            <w:pPr>
              <w:jc w:val="center"/>
            </w:pPr>
            <w:proofErr w:type="spellStart"/>
            <w:r>
              <w:rPr>
                <w:rFonts w:ascii="Calibri" w:hAnsi="Calibri" w:cs="Calibri"/>
              </w:rPr>
              <w:t>répondu</w:t>
            </w:r>
            <w:proofErr w:type="spellEnd"/>
          </w:p>
        </w:tc>
        <w:tc>
          <w:tcPr>
            <w:tcW w:w="2671" w:type="dxa"/>
          </w:tcPr>
          <w:p w:rsidR="00897A67" w:rsidRDefault="00897A67" w:rsidP="004576DC">
            <w:pPr>
              <w:jc w:val="center"/>
            </w:pPr>
          </w:p>
        </w:tc>
      </w:tr>
    </w:tbl>
    <w:p w:rsidR="008B6709" w:rsidRDefault="008B6709" w:rsidP="008B6709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ADVERBS</w:t>
      </w:r>
    </w:p>
    <w:p w:rsidR="007E294F" w:rsidRDefault="007E294F" w:rsidP="007E294F">
      <w:pPr>
        <w:pStyle w:val="Subtitle"/>
      </w:pPr>
      <w:r>
        <w:t>Adverbs are words which describe an action</w:t>
      </w:r>
    </w:p>
    <w:p w:rsidR="00B06411" w:rsidRPr="00B06411" w:rsidRDefault="004615F0" w:rsidP="00B06411">
      <w:pPr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B06411">
        <w:rPr>
          <w:rStyle w:val="IntenseReference"/>
        </w:rPr>
        <w:t xml:space="preserve"> 4</w:t>
      </w:r>
      <w:r w:rsidR="00B06411" w:rsidRPr="00897A67">
        <w:rPr>
          <w:rStyle w:val="IntenseReference"/>
        </w:rPr>
        <w:t>: 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E294F" w:rsidTr="00906625">
        <w:tc>
          <w:tcPr>
            <w:tcW w:w="2670" w:type="dxa"/>
            <w:shd w:val="clear" w:color="auto" w:fill="F2F2F2" w:themeFill="background1" w:themeFillShade="F2"/>
          </w:tcPr>
          <w:p w:rsidR="007E294F" w:rsidRPr="007E294F" w:rsidRDefault="007E294F" w:rsidP="007E294F">
            <w:pPr>
              <w:jc w:val="center"/>
              <w:rPr>
                <w:b/>
              </w:rPr>
            </w:pPr>
            <w:r w:rsidRPr="007E294F">
              <w:rPr>
                <w:b/>
              </w:rPr>
              <w:t>Spanish Endings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7E294F" w:rsidRPr="007E294F" w:rsidRDefault="007E294F" w:rsidP="007E294F">
            <w:pPr>
              <w:jc w:val="center"/>
              <w:rPr>
                <w:b/>
              </w:rPr>
            </w:pPr>
            <w:r w:rsidRPr="007E294F">
              <w:rPr>
                <w:b/>
              </w:rPr>
              <w:t>English Endings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7E294F" w:rsidRPr="007E294F" w:rsidRDefault="007E294F" w:rsidP="007E294F">
            <w:pPr>
              <w:jc w:val="center"/>
              <w:rPr>
                <w:b/>
              </w:rPr>
            </w:pPr>
            <w:r w:rsidRPr="007E294F">
              <w:rPr>
                <w:b/>
              </w:rPr>
              <w:t xml:space="preserve">Examples in </w:t>
            </w:r>
            <w:r w:rsidR="004615F0">
              <w:rPr>
                <w:b/>
              </w:rPr>
              <w:t>French</w:t>
            </w:r>
          </w:p>
        </w:tc>
        <w:tc>
          <w:tcPr>
            <w:tcW w:w="2671" w:type="dxa"/>
          </w:tcPr>
          <w:p w:rsidR="007E294F" w:rsidRPr="007E294F" w:rsidRDefault="007E294F" w:rsidP="007E294F">
            <w:pPr>
              <w:jc w:val="center"/>
              <w:rPr>
                <w:b/>
              </w:rPr>
            </w:pPr>
            <w:r w:rsidRPr="007E294F">
              <w:rPr>
                <w:b/>
              </w:rPr>
              <w:t>Translation</w:t>
            </w:r>
          </w:p>
        </w:tc>
      </w:tr>
      <w:tr w:rsidR="007E294F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E294F" w:rsidRPr="00B06411" w:rsidRDefault="003D462A" w:rsidP="00B06411">
            <w:pPr>
              <w:jc w:val="center"/>
            </w:pPr>
            <w:r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E294F" w:rsidRPr="007E294F" w:rsidRDefault="007E294F" w:rsidP="00B06411">
            <w:pPr>
              <w:jc w:val="center"/>
            </w:pPr>
            <w:r w:rsidRPr="007E294F">
              <w:t>-</w:t>
            </w:r>
            <w:proofErr w:type="spellStart"/>
            <w:r w:rsidRPr="007E294F">
              <w:t>ly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</w:tcPr>
          <w:p w:rsidR="00B06411" w:rsidRDefault="00845ED6" w:rsidP="007E294F">
            <w:pPr>
              <w:jc w:val="center"/>
            </w:pPr>
            <w:proofErr w:type="spellStart"/>
            <w:r>
              <w:rPr>
                <w:rFonts w:cstheme="minorHAnsi"/>
              </w:rPr>
              <w:t>é</w:t>
            </w:r>
            <w:r>
              <w:t>videmment</w:t>
            </w:r>
            <w:proofErr w:type="spellEnd"/>
          </w:p>
          <w:p w:rsidR="00845ED6" w:rsidRPr="007E294F" w:rsidRDefault="00845ED6" w:rsidP="007E294F">
            <w:pPr>
              <w:jc w:val="center"/>
            </w:pPr>
            <w:proofErr w:type="spellStart"/>
            <w:r>
              <w:t>rapidement</w:t>
            </w:r>
            <w:proofErr w:type="spellEnd"/>
          </w:p>
        </w:tc>
        <w:tc>
          <w:tcPr>
            <w:tcW w:w="2671" w:type="dxa"/>
          </w:tcPr>
          <w:p w:rsidR="007E294F" w:rsidRPr="00845ED6" w:rsidRDefault="00845ED6" w:rsidP="007E294F">
            <w:pPr>
              <w:jc w:val="center"/>
              <w:rPr>
                <w:i/>
              </w:rPr>
            </w:pPr>
            <w:r w:rsidRPr="00845ED6">
              <w:rPr>
                <w:i/>
              </w:rPr>
              <w:t>evidently</w:t>
            </w:r>
          </w:p>
        </w:tc>
      </w:tr>
    </w:tbl>
    <w:p w:rsidR="00B06411" w:rsidRDefault="00B06411" w:rsidP="00B06411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NOUNS</w:t>
      </w:r>
    </w:p>
    <w:p w:rsidR="00B06411" w:rsidRDefault="00B06411" w:rsidP="00B06411">
      <w:pPr>
        <w:pStyle w:val="Subtitle"/>
      </w:pPr>
      <w:r>
        <w:t>Nouns are objects, places or names</w:t>
      </w:r>
    </w:p>
    <w:p w:rsidR="00BF3095" w:rsidRPr="00BF3095" w:rsidRDefault="004615F0" w:rsidP="00BF3095">
      <w:pPr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BF3095">
        <w:rPr>
          <w:rStyle w:val="IntenseReference"/>
        </w:rPr>
        <w:t xml:space="preserve"> 5</w:t>
      </w:r>
      <w:r w:rsidR="00BF3095" w:rsidRPr="00897A67">
        <w:rPr>
          <w:rStyle w:val="IntenseReference"/>
        </w:rPr>
        <w:t>: 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06411" w:rsidTr="00906625">
        <w:tc>
          <w:tcPr>
            <w:tcW w:w="2670" w:type="dxa"/>
            <w:shd w:val="clear" w:color="auto" w:fill="F2F2F2" w:themeFill="background1" w:themeFillShade="F2"/>
          </w:tcPr>
          <w:p w:rsidR="00B06411" w:rsidRPr="007E294F" w:rsidRDefault="004615F0" w:rsidP="007133F2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B06411" w:rsidRPr="007E294F">
              <w:rPr>
                <w:b/>
              </w:rPr>
              <w:t xml:space="preserve"> Endings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B06411" w:rsidRPr="007E294F" w:rsidRDefault="00B0641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>English Endings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B06411" w:rsidRPr="007E294F" w:rsidRDefault="00B0641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 xml:space="preserve">Examples in </w:t>
            </w:r>
            <w:r w:rsidR="004615F0">
              <w:rPr>
                <w:b/>
              </w:rPr>
              <w:t>French</w:t>
            </w:r>
          </w:p>
        </w:tc>
        <w:tc>
          <w:tcPr>
            <w:tcW w:w="2671" w:type="dxa"/>
          </w:tcPr>
          <w:p w:rsidR="00B06411" w:rsidRPr="007E294F" w:rsidRDefault="00B0641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>Translation</w:t>
            </w: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r>
              <w:t>-</w:t>
            </w:r>
            <w:proofErr w:type="spellStart"/>
            <w:r>
              <w:t>ance</w:t>
            </w:r>
            <w:proofErr w:type="spellEnd"/>
          </w:p>
          <w:p w:rsidR="006F4B46" w:rsidRDefault="006F4B46" w:rsidP="006F4B46">
            <w:pPr>
              <w:jc w:val="center"/>
            </w:pPr>
            <w:r>
              <w:t>-</w:t>
            </w:r>
            <w:proofErr w:type="spellStart"/>
            <w:r>
              <w:t>ence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r>
              <w:t>-</w:t>
            </w:r>
            <w:proofErr w:type="spellStart"/>
            <w:r>
              <w:t>ence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pendance</w:t>
            </w:r>
            <w:proofErr w:type="spellEnd"/>
          </w:p>
          <w:p w:rsidR="006F4B46" w:rsidRDefault="006F4B46" w:rsidP="006F4B46">
            <w:pPr>
              <w:jc w:val="center"/>
            </w:pPr>
            <w:r>
              <w:t>violence</w:t>
            </w:r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ç</w:t>
            </w:r>
            <w:r>
              <w:t>on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r>
              <w:t>-</w:t>
            </w:r>
            <w:proofErr w:type="spellStart"/>
            <w:r>
              <w:t>sson</w:t>
            </w:r>
            <w:proofErr w:type="spellEnd"/>
          </w:p>
          <w:p w:rsidR="006F4B46" w:rsidRDefault="006F4B46" w:rsidP="006F4B46">
            <w:pPr>
              <w:jc w:val="center"/>
            </w:pPr>
            <w:r>
              <w:lastRenderedPageBreak/>
              <w:t>-</w:t>
            </w:r>
            <w:proofErr w:type="spellStart"/>
            <w:r>
              <w:t>shion</w:t>
            </w:r>
            <w:proofErr w:type="spellEnd"/>
          </w:p>
          <w:p w:rsidR="006F4B46" w:rsidRDefault="006F4B46" w:rsidP="006F4B46">
            <w:pPr>
              <w:jc w:val="center"/>
            </w:pPr>
            <w:r>
              <w:t>-son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6F4B46" w:rsidP="006F4B46">
            <w:pPr>
              <w:jc w:val="center"/>
            </w:pPr>
            <w:proofErr w:type="spellStart"/>
            <w:r>
              <w:lastRenderedPageBreak/>
              <w:t>le</w:t>
            </w:r>
            <w:r>
              <w:rPr>
                <w:rFonts w:cstheme="minorHAnsi"/>
              </w:rPr>
              <w:t>ç</w:t>
            </w:r>
            <w:r>
              <w:t>on</w:t>
            </w:r>
            <w:proofErr w:type="spellEnd"/>
          </w:p>
          <w:p w:rsidR="006F4B46" w:rsidRDefault="006F4B46" w:rsidP="006F4B46">
            <w:pPr>
              <w:jc w:val="center"/>
            </w:pPr>
            <w:proofErr w:type="spellStart"/>
            <w:r>
              <w:lastRenderedPageBreak/>
              <w:t>fa</w:t>
            </w:r>
            <w:r>
              <w:rPr>
                <w:rFonts w:ascii="Calibri" w:hAnsi="Calibri" w:cs="Calibri"/>
              </w:rPr>
              <w:t>ç</w:t>
            </w:r>
            <w:r>
              <w:t>on</w:t>
            </w:r>
            <w:proofErr w:type="spellEnd"/>
          </w:p>
          <w:p w:rsidR="006F4B46" w:rsidRDefault="006F4B46" w:rsidP="006F4B46">
            <w:pPr>
              <w:jc w:val="center"/>
            </w:pPr>
            <w:proofErr w:type="spellStart"/>
            <w:r>
              <w:t>ma</w:t>
            </w:r>
            <w:r>
              <w:rPr>
                <w:rFonts w:cstheme="minorHAnsi"/>
              </w:rPr>
              <w:t>ç</w:t>
            </w:r>
            <w:r>
              <w:t>on</w:t>
            </w:r>
            <w:proofErr w:type="spellEnd"/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4040FB" w:rsidP="006F4B46">
            <w:pPr>
              <w:jc w:val="center"/>
            </w:pPr>
            <w:r>
              <w:lastRenderedPageBreak/>
              <w:t>-</w:t>
            </w:r>
            <w:r>
              <w:rPr>
                <w:rFonts w:cstheme="minorHAnsi"/>
              </w:rPr>
              <w:t>é</w:t>
            </w:r>
          </w:p>
          <w:p w:rsidR="004040FB" w:rsidRDefault="004040FB" w:rsidP="006F4B46">
            <w:pPr>
              <w:jc w:val="center"/>
            </w:pPr>
            <w:r>
              <w:t>-e</w:t>
            </w:r>
          </w:p>
          <w:p w:rsidR="004040FB" w:rsidRDefault="004040FB" w:rsidP="006F4B46">
            <w:pPr>
              <w:jc w:val="center"/>
            </w:pPr>
            <w:r>
              <w:t>-</w:t>
            </w:r>
            <w:proofErr w:type="spellStart"/>
            <w:r>
              <w:t>i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4040FB" w:rsidP="006F4B46">
            <w:pPr>
              <w:jc w:val="center"/>
            </w:pPr>
            <w:r>
              <w:t>-y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4040FB" w:rsidP="006F4B46">
            <w:pPr>
              <w:jc w:val="center"/>
            </w:pPr>
            <w:proofErr w:type="spellStart"/>
            <w:r>
              <w:t>qualit</w:t>
            </w:r>
            <w:r>
              <w:rPr>
                <w:rFonts w:cstheme="minorHAnsi"/>
              </w:rPr>
              <w:t>é</w:t>
            </w:r>
            <w:proofErr w:type="spellEnd"/>
          </w:p>
          <w:p w:rsidR="004040FB" w:rsidRDefault="004040FB" w:rsidP="006F4B46">
            <w:pPr>
              <w:jc w:val="center"/>
            </w:pPr>
            <w:proofErr w:type="spellStart"/>
            <w:r>
              <w:t>gloire</w:t>
            </w:r>
            <w:proofErr w:type="spellEnd"/>
          </w:p>
          <w:p w:rsidR="004040FB" w:rsidRDefault="004040FB" w:rsidP="006F4B46">
            <w:pPr>
              <w:jc w:val="center"/>
            </w:pPr>
            <w:r>
              <w:t>parti</w:t>
            </w:r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</w:t>
            </w:r>
            <w:proofErr w:type="spellStart"/>
            <w:r>
              <w:t>eur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-our</w:t>
            </w:r>
          </w:p>
          <w:p w:rsidR="00A464B8" w:rsidRDefault="00A464B8" w:rsidP="006F4B46">
            <w:pPr>
              <w:jc w:val="center"/>
            </w:pPr>
            <w:r>
              <w:t>-or</w:t>
            </w:r>
          </w:p>
          <w:p w:rsidR="00A464B8" w:rsidRDefault="00A464B8" w:rsidP="006F4B46">
            <w:pPr>
              <w:jc w:val="center"/>
            </w:pPr>
            <w:r>
              <w:t>-</w:t>
            </w:r>
            <w:proofErr w:type="spellStart"/>
            <w:r>
              <w:t>er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A464B8" w:rsidRDefault="00A464B8" w:rsidP="00A464B8">
            <w:pPr>
              <w:jc w:val="center"/>
            </w:pPr>
            <w:r>
              <w:t>auteur</w:t>
            </w:r>
          </w:p>
          <w:p w:rsidR="00A464B8" w:rsidRDefault="00A464B8" w:rsidP="00A464B8">
            <w:pPr>
              <w:jc w:val="center"/>
            </w:pPr>
            <w:proofErr w:type="spellStart"/>
            <w:r>
              <w:t>couleur</w:t>
            </w:r>
            <w:proofErr w:type="spellEnd"/>
          </w:p>
          <w:p w:rsidR="00A464B8" w:rsidRDefault="00A464B8" w:rsidP="00A464B8">
            <w:pPr>
              <w:jc w:val="center"/>
            </w:pPr>
            <w:proofErr w:type="spellStart"/>
            <w:r>
              <w:t>employeur</w:t>
            </w:r>
            <w:proofErr w:type="spellEnd"/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</w:t>
            </w:r>
            <w:proofErr w:type="spellStart"/>
            <w:r>
              <w:t>ique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</w:t>
            </w:r>
            <w:proofErr w:type="spellStart"/>
            <w:r>
              <w:t>ic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proofErr w:type="spellStart"/>
            <w:r>
              <w:t>musique</w:t>
            </w:r>
            <w:proofErr w:type="spellEnd"/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</w:t>
            </w:r>
            <w:proofErr w:type="spellStart"/>
            <w:r>
              <w:t>isme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-ism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tabs>
                <w:tab w:val="center" w:pos="1227"/>
                <w:tab w:val="right" w:pos="2455"/>
              </w:tabs>
              <w:jc w:val="center"/>
            </w:pPr>
            <w:proofErr w:type="spellStart"/>
            <w:r>
              <w:t>journalisme</w:t>
            </w:r>
            <w:proofErr w:type="spellEnd"/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  <w:tr w:rsidR="00B06411" w:rsidTr="006F4B46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-re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r>
              <w:t>-</w:t>
            </w:r>
            <w:proofErr w:type="spellStart"/>
            <w:r>
              <w:t>er</w:t>
            </w:r>
            <w:proofErr w:type="spellEnd"/>
          </w:p>
          <w:p w:rsidR="00A464B8" w:rsidRDefault="00A464B8" w:rsidP="006F4B46">
            <w:pPr>
              <w:jc w:val="center"/>
            </w:pPr>
            <w:r>
              <w:t>-re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B06411" w:rsidRDefault="00A464B8" w:rsidP="006F4B46">
            <w:pPr>
              <w:jc w:val="center"/>
            </w:pPr>
            <w:proofErr w:type="spellStart"/>
            <w:r>
              <w:t>m</w:t>
            </w:r>
            <w:r>
              <w:rPr>
                <w:rFonts w:cstheme="minorHAnsi"/>
              </w:rPr>
              <w:t>è</w:t>
            </w:r>
            <w:r>
              <w:t>tre</w:t>
            </w:r>
            <w:proofErr w:type="spellEnd"/>
          </w:p>
          <w:p w:rsidR="00A464B8" w:rsidRDefault="00A464B8" w:rsidP="006F4B46">
            <w:pPr>
              <w:jc w:val="center"/>
            </w:pPr>
            <w:proofErr w:type="spellStart"/>
            <w:r>
              <w:t>th</w:t>
            </w:r>
            <w:r>
              <w:rPr>
                <w:rFonts w:cstheme="minorHAnsi"/>
              </w:rPr>
              <w:t>é</w:t>
            </w:r>
            <w:r>
              <w:rPr>
                <w:rFonts w:ascii="Calibri" w:hAnsi="Calibri" w:cs="Calibri"/>
              </w:rPr>
              <w:t>â</w:t>
            </w:r>
            <w:r>
              <w:t>tre</w:t>
            </w:r>
            <w:proofErr w:type="spellEnd"/>
          </w:p>
        </w:tc>
        <w:tc>
          <w:tcPr>
            <w:tcW w:w="2671" w:type="dxa"/>
            <w:vAlign w:val="center"/>
          </w:tcPr>
          <w:p w:rsidR="00B06411" w:rsidRDefault="00B06411" w:rsidP="006F4B46">
            <w:pPr>
              <w:jc w:val="center"/>
            </w:pPr>
          </w:p>
        </w:tc>
      </w:tr>
    </w:tbl>
    <w:p w:rsidR="00BF3095" w:rsidRDefault="00BF3095" w:rsidP="00BF3095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ADJECTIVES</w:t>
      </w:r>
    </w:p>
    <w:p w:rsidR="007F0F01" w:rsidRDefault="00BF3095" w:rsidP="007F0F01">
      <w:pPr>
        <w:pStyle w:val="Subtitle"/>
      </w:pPr>
      <w:r>
        <w:t>Adjectives are words that describe nouns</w:t>
      </w:r>
    </w:p>
    <w:p w:rsidR="00727E47" w:rsidRPr="00727E47" w:rsidRDefault="004615F0" w:rsidP="00727E47">
      <w:pPr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727E47">
        <w:rPr>
          <w:rStyle w:val="IntenseReference"/>
        </w:rPr>
        <w:t xml:space="preserve"> 6</w:t>
      </w:r>
      <w:r w:rsidR="00727E47" w:rsidRPr="00897A67">
        <w:rPr>
          <w:rStyle w:val="IntenseReference"/>
        </w:rPr>
        <w:t>: 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F0F01" w:rsidTr="00906625">
        <w:tc>
          <w:tcPr>
            <w:tcW w:w="2670" w:type="dxa"/>
            <w:shd w:val="clear" w:color="auto" w:fill="F2F2F2" w:themeFill="background1" w:themeFillShade="F2"/>
          </w:tcPr>
          <w:p w:rsidR="007F0F01" w:rsidRPr="007E294F" w:rsidRDefault="004615F0" w:rsidP="007133F2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  <w:r w:rsidR="007F0F01" w:rsidRPr="007E294F">
              <w:rPr>
                <w:b/>
              </w:rPr>
              <w:t xml:space="preserve"> Endings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:rsidR="007F0F01" w:rsidRPr="007E294F" w:rsidRDefault="007F0F0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>English Endings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7F0F01" w:rsidRPr="007E294F" w:rsidRDefault="007F0F0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 xml:space="preserve">Examples in </w:t>
            </w:r>
            <w:r w:rsidR="004615F0">
              <w:rPr>
                <w:b/>
              </w:rPr>
              <w:t>French</w:t>
            </w:r>
          </w:p>
        </w:tc>
        <w:tc>
          <w:tcPr>
            <w:tcW w:w="2671" w:type="dxa"/>
          </w:tcPr>
          <w:p w:rsidR="007F0F01" w:rsidRPr="007E294F" w:rsidRDefault="007F0F01" w:rsidP="007133F2">
            <w:pPr>
              <w:jc w:val="center"/>
              <w:rPr>
                <w:b/>
              </w:rPr>
            </w:pPr>
            <w:r w:rsidRPr="007E294F">
              <w:rPr>
                <w:b/>
              </w:rPr>
              <w:t>Translation</w:t>
            </w:r>
          </w:p>
        </w:tc>
      </w:tr>
      <w:tr w:rsidR="007F0F01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aire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ary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proofErr w:type="spellStart"/>
            <w:r>
              <w:t>militaire</w:t>
            </w:r>
            <w:proofErr w:type="spellEnd"/>
          </w:p>
          <w:p w:rsidR="00746419" w:rsidRDefault="00746419" w:rsidP="00CC6771">
            <w:pPr>
              <w:jc w:val="center"/>
            </w:pPr>
            <w:r>
              <w:t>extraordinaire</w:t>
            </w:r>
          </w:p>
        </w:tc>
        <w:tc>
          <w:tcPr>
            <w:tcW w:w="2671" w:type="dxa"/>
            <w:vAlign w:val="center"/>
          </w:tcPr>
          <w:p w:rsidR="007F0F01" w:rsidRDefault="007F0F01" w:rsidP="00CC6771">
            <w:pPr>
              <w:jc w:val="center"/>
            </w:pPr>
          </w:p>
        </w:tc>
      </w:tr>
      <w:tr w:rsidR="007F0F01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ais</w:t>
            </w:r>
            <w:proofErr w:type="spellEnd"/>
          </w:p>
          <w:p w:rsidR="00746419" w:rsidRDefault="00746419" w:rsidP="00CC6771">
            <w:pPr>
              <w:jc w:val="center"/>
            </w:pPr>
            <w:r>
              <w:t>-</w:t>
            </w:r>
            <w:proofErr w:type="spellStart"/>
            <w:r>
              <w:t>ois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ese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proofErr w:type="spellStart"/>
            <w:r>
              <w:t>japonais</w:t>
            </w:r>
            <w:proofErr w:type="spellEnd"/>
          </w:p>
          <w:p w:rsidR="00746419" w:rsidRDefault="00746419" w:rsidP="00CC6771">
            <w:pPr>
              <w:jc w:val="center"/>
            </w:pPr>
            <w:proofErr w:type="spellStart"/>
            <w:r>
              <w:t>chinois</w:t>
            </w:r>
            <w:proofErr w:type="spellEnd"/>
          </w:p>
        </w:tc>
        <w:tc>
          <w:tcPr>
            <w:tcW w:w="2671" w:type="dxa"/>
            <w:vAlign w:val="center"/>
          </w:tcPr>
          <w:p w:rsidR="007F0F01" w:rsidRDefault="007F0F01" w:rsidP="00CC6771">
            <w:pPr>
              <w:jc w:val="center"/>
            </w:pPr>
          </w:p>
        </w:tc>
      </w:tr>
      <w:tr w:rsidR="007F0F01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-ant</w:t>
            </w:r>
          </w:p>
          <w:p w:rsidR="00746419" w:rsidRDefault="00746419" w:rsidP="00CC6771">
            <w:pPr>
              <w:jc w:val="center"/>
            </w:pPr>
            <w:r>
              <w:t>-</w:t>
            </w:r>
            <w:proofErr w:type="spellStart"/>
            <w:r>
              <w:t>ent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ent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dépendent</w:t>
            </w:r>
            <w:proofErr w:type="spellEnd"/>
          </w:p>
          <w:p w:rsidR="00746419" w:rsidRDefault="00746419" w:rsidP="00CC6771">
            <w:pPr>
              <w:jc w:val="center"/>
            </w:pPr>
            <w:r>
              <w:rPr>
                <w:rFonts w:cstheme="minorHAnsi"/>
              </w:rPr>
              <w:t>apparent</w:t>
            </w:r>
          </w:p>
        </w:tc>
        <w:tc>
          <w:tcPr>
            <w:tcW w:w="2671" w:type="dxa"/>
            <w:vAlign w:val="center"/>
          </w:tcPr>
          <w:p w:rsidR="007F0F01" w:rsidRDefault="007F0F01" w:rsidP="00CC6771">
            <w:pPr>
              <w:jc w:val="center"/>
            </w:pPr>
          </w:p>
        </w:tc>
      </w:tr>
      <w:tr w:rsidR="007F0F01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eux</w:t>
            </w:r>
            <w:proofErr w:type="spellEnd"/>
            <w:r>
              <w:t>/</w:t>
            </w:r>
            <w:proofErr w:type="spellStart"/>
            <w:r>
              <w:t>euse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ous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proofErr w:type="spellStart"/>
            <w:r>
              <w:t>joyeux</w:t>
            </w:r>
            <w:proofErr w:type="spellEnd"/>
          </w:p>
          <w:p w:rsidR="00746419" w:rsidRDefault="00746419" w:rsidP="00CC6771">
            <w:pPr>
              <w:jc w:val="center"/>
            </w:pPr>
            <w:proofErr w:type="spellStart"/>
            <w:r>
              <w:t>nerveux</w:t>
            </w:r>
            <w:proofErr w:type="spellEnd"/>
          </w:p>
        </w:tc>
        <w:tc>
          <w:tcPr>
            <w:tcW w:w="2671" w:type="dxa"/>
            <w:vAlign w:val="center"/>
          </w:tcPr>
          <w:p w:rsidR="007F0F01" w:rsidRDefault="007F0F01" w:rsidP="00CC6771">
            <w:pPr>
              <w:jc w:val="center"/>
            </w:pPr>
          </w:p>
        </w:tc>
      </w:tr>
      <w:tr w:rsidR="007F0F01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-if/</w:t>
            </w:r>
            <w:proofErr w:type="spellStart"/>
            <w:r>
              <w:t>ive</w:t>
            </w:r>
            <w:proofErr w:type="spellEnd"/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F0F01" w:rsidRDefault="00746419" w:rsidP="00CC6771">
            <w:pPr>
              <w:jc w:val="center"/>
            </w:pPr>
            <w:r>
              <w:t>-</w:t>
            </w:r>
            <w:proofErr w:type="spellStart"/>
            <w:r>
              <w:t>ive</w:t>
            </w:r>
            <w:proofErr w:type="spellEnd"/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746419" w:rsidRDefault="00746419" w:rsidP="00746419">
            <w:pPr>
              <w:jc w:val="center"/>
            </w:pPr>
            <w:proofErr w:type="spellStart"/>
            <w:r>
              <w:t>cr</w:t>
            </w:r>
            <w:r>
              <w:rPr>
                <w:rFonts w:cstheme="minorHAnsi"/>
              </w:rPr>
              <w:t>é</w:t>
            </w:r>
            <w:r>
              <w:t>atif</w:t>
            </w:r>
            <w:proofErr w:type="spellEnd"/>
          </w:p>
        </w:tc>
        <w:tc>
          <w:tcPr>
            <w:tcW w:w="2671" w:type="dxa"/>
            <w:vAlign w:val="center"/>
          </w:tcPr>
          <w:p w:rsidR="007F0F01" w:rsidRDefault="007F0F01" w:rsidP="00CC6771">
            <w:pPr>
              <w:jc w:val="center"/>
            </w:pPr>
          </w:p>
        </w:tc>
      </w:tr>
      <w:tr w:rsidR="006F4B46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6F4B46" w:rsidRDefault="006F4B46" w:rsidP="00CC6771">
            <w:pPr>
              <w:jc w:val="center"/>
            </w:pPr>
            <w:r>
              <w:t>-ain/ne</w:t>
            </w:r>
          </w:p>
          <w:p w:rsidR="006F4B46" w:rsidRDefault="006F4B46" w:rsidP="00CC6771">
            <w:pPr>
              <w:jc w:val="center"/>
            </w:pPr>
            <w:r>
              <w:t>-en-ne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6F4B46" w:rsidRDefault="006F4B46" w:rsidP="00CC6771">
            <w:pPr>
              <w:jc w:val="center"/>
            </w:pPr>
            <w:r>
              <w:t>-an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6F4B46" w:rsidRDefault="006F4B46" w:rsidP="00746419">
            <w:pPr>
              <w:jc w:val="center"/>
            </w:pPr>
            <w:proofErr w:type="spellStart"/>
            <w:r>
              <w:t>am</w:t>
            </w:r>
            <w:r>
              <w:rPr>
                <w:rFonts w:cstheme="minorHAnsi"/>
              </w:rPr>
              <w:t>é</w:t>
            </w:r>
            <w:r>
              <w:t>ricain</w:t>
            </w:r>
            <w:proofErr w:type="spellEnd"/>
          </w:p>
          <w:p w:rsidR="006F4B46" w:rsidRDefault="006F4B46" w:rsidP="00746419">
            <w:pPr>
              <w:jc w:val="center"/>
            </w:pPr>
            <w:proofErr w:type="spellStart"/>
            <w:r>
              <w:t>canadien</w:t>
            </w:r>
            <w:proofErr w:type="spellEnd"/>
          </w:p>
        </w:tc>
        <w:tc>
          <w:tcPr>
            <w:tcW w:w="2671" w:type="dxa"/>
            <w:vAlign w:val="center"/>
          </w:tcPr>
          <w:p w:rsidR="006F4B46" w:rsidRDefault="006F4B46" w:rsidP="00CC6771">
            <w:pPr>
              <w:jc w:val="center"/>
            </w:pPr>
          </w:p>
        </w:tc>
      </w:tr>
    </w:tbl>
    <w:p w:rsidR="00CE4DBA" w:rsidRDefault="00CE4DBA" w:rsidP="00CE4DBA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>OTHER PATTERNS</w:t>
      </w:r>
    </w:p>
    <w:p w:rsidR="00CA3E61" w:rsidRPr="00CA3E61" w:rsidRDefault="004615F0" w:rsidP="00CA3E61">
      <w:pPr>
        <w:rPr>
          <w:b/>
          <w:bCs/>
          <w:smallCaps/>
          <w:color w:val="C0504D" w:themeColor="accent2"/>
          <w:spacing w:val="5"/>
          <w:u w:val="singl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CA3E61">
        <w:rPr>
          <w:rStyle w:val="IntenseReference"/>
        </w:rPr>
        <w:t xml:space="preserve"> 7</w:t>
      </w:r>
      <w:r w:rsidR="00CA3E61" w:rsidRPr="00897A67">
        <w:rPr>
          <w:rStyle w:val="IntenseReference"/>
        </w:rPr>
        <w:t>: Fill in the final column of the grid with the English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E4DB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rPr>
                <w:rFonts w:cstheme="minorHAnsi"/>
              </w:rPr>
              <w:t>é-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t>s-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proofErr w:type="spellStart"/>
            <w:r>
              <w:rPr>
                <w:rFonts w:cstheme="minorHAnsi"/>
              </w:rPr>
              <w:t>é</w:t>
            </w:r>
            <w:r>
              <w:t>tat</w:t>
            </w:r>
            <w:proofErr w:type="spellEnd"/>
          </w:p>
          <w:p w:rsidR="00A464B8" w:rsidRDefault="00A464B8" w:rsidP="00CE4DBA">
            <w:pPr>
              <w:jc w:val="center"/>
            </w:pPr>
            <w:proofErr w:type="spellStart"/>
            <w:r>
              <w:rPr>
                <w:rFonts w:cstheme="minorHAnsi"/>
              </w:rPr>
              <w:t>é</w:t>
            </w:r>
            <w:r>
              <w:t>tudier</w:t>
            </w:r>
            <w:proofErr w:type="spellEnd"/>
          </w:p>
        </w:tc>
        <w:tc>
          <w:tcPr>
            <w:tcW w:w="2671" w:type="dxa"/>
            <w:vAlign w:val="center"/>
          </w:tcPr>
          <w:p w:rsidR="00CE4DBA" w:rsidRDefault="00CE4DBA" w:rsidP="00CE4DBA">
            <w:pPr>
              <w:jc w:val="center"/>
            </w:pPr>
          </w:p>
        </w:tc>
      </w:tr>
      <w:tr w:rsidR="00CE4DB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t>-in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t>-in</w:t>
            </w:r>
          </w:p>
          <w:p w:rsidR="00A464B8" w:rsidRDefault="00A464B8" w:rsidP="00CE4DBA">
            <w:pPr>
              <w:jc w:val="center"/>
            </w:pPr>
            <w:r>
              <w:t>-un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proofErr w:type="spellStart"/>
            <w:r>
              <w:t>inactif</w:t>
            </w:r>
            <w:proofErr w:type="spellEnd"/>
          </w:p>
          <w:p w:rsidR="00A464B8" w:rsidRDefault="00A464B8" w:rsidP="00CE4DBA">
            <w:pPr>
              <w:jc w:val="center"/>
            </w:pPr>
            <w:proofErr w:type="spellStart"/>
            <w:r>
              <w:t>inconscient</w:t>
            </w:r>
            <w:proofErr w:type="spellEnd"/>
          </w:p>
        </w:tc>
        <w:tc>
          <w:tcPr>
            <w:tcW w:w="2671" w:type="dxa"/>
            <w:vAlign w:val="center"/>
          </w:tcPr>
          <w:p w:rsidR="00CE4DBA" w:rsidRDefault="00CE4DBA" w:rsidP="00CE4DBA">
            <w:pPr>
              <w:jc w:val="center"/>
            </w:pPr>
          </w:p>
        </w:tc>
      </w:tr>
      <w:tr w:rsidR="00CE4DBA" w:rsidTr="00906625"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t>^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r>
              <w:t>_s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CE4DBA" w:rsidRDefault="00A464B8" w:rsidP="00CE4DBA">
            <w:pPr>
              <w:jc w:val="center"/>
            </w:pPr>
            <w:proofErr w:type="spellStart"/>
            <w:r>
              <w:t>for</w:t>
            </w:r>
            <w:r>
              <w:rPr>
                <w:rFonts w:cstheme="minorHAnsi"/>
              </w:rPr>
              <w:t>ê</w:t>
            </w:r>
            <w:r>
              <w:t>t</w:t>
            </w:r>
            <w:proofErr w:type="spellEnd"/>
          </w:p>
          <w:p w:rsidR="00A464B8" w:rsidRDefault="00A464B8" w:rsidP="00CE4DBA">
            <w:pPr>
              <w:jc w:val="center"/>
            </w:pPr>
            <w:proofErr w:type="spellStart"/>
            <w:r>
              <w:t>h</w:t>
            </w:r>
            <w:r>
              <w:rPr>
                <w:rFonts w:cstheme="minorHAnsi"/>
              </w:rPr>
              <w:t>ô</w:t>
            </w:r>
            <w:r>
              <w:t>pital</w:t>
            </w:r>
            <w:proofErr w:type="spellEnd"/>
          </w:p>
        </w:tc>
        <w:tc>
          <w:tcPr>
            <w:tcW w:w="2671" w:type="dxa"/>
            <w:vAlign w:val="center"/>
          </w:tcPr>
          <w:p w:rsidR="00CE4DBA" w:rsidRDefault="00CE4DBA" w:rsidP="00CE4DBA">
            <w:pPr>
              <w:jc w:val="center"/>
            </w:pPr>
          </w:p>
        </w:tc>
      </w:tr>
    </w:tbl>
    <w:p w:rsidR="00FD0642" w:rsidRDefault="004615F0" w:rsidP="00FD0642">
      <w:pPr>
        <w:rPr>
          <w:rStyle w:val="IntenseReference"/>
        </w:rPr>
      </w:pPr>
      <w:r>
        <w:rPr>
          <w:rStyle w:val="IntenseReference"/>
        </w:rPr>
        <w:t>ACTIVIT</w:t>
      </w:r>
      <w:r>
        <w:rPr>
          <w:rStyle w:val="IntenseReference"/>
          <w:rFonts w:cstheme="minorHAnsi"/>
        </w:rPr>
        <w:t>É</w:t>
      </w:r>
      <w:r w:rsidR="00FD0642">
        <w:rPr>
          <w:rStyle w:val="IntenseReference"/>
        </w:rPr>
        <w:t xml:space="preserve"> 8</w:t>
      </w:r>
      <w:r w:rsidR="00FD0642" w:rsidRPr="00897A67">
        <w:rPr>
          <w:rStyle w:val="IntenseReference"/>
        </w:rPr>
        <w:t xml:space="preserve">: </w:t>
      </w:r>
      <w:r w:rsidR="00FD0642">
        <w:rPr>
          <w:rStyle w:val="IntenseReference"/>
        </w:rPr>
        <w:t>translate the following words using the patterns above to help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D0642" w:rsidTr="00906625">
        <w:tc>
          <w:tcPr>
            <w:tcW w:w="1780" w:type="dxa"/>
            <w:shd w:val="clear" w:color="auto" w:fill="F2F2F2" w:themeFill="background1" w:themeFillShade="F2"/>
          </w:tcPr>
          <w:p w:rsidR="00FD0642" w:rsidRDefault="00A464B8" w:rsidP="00FD0642">
            <w:proofErr w:type="spellStart"/>
            <w:r>
              <w:rPr>
                <w:rFonts w:cstheme="minorHAnsi"/>
              </w:rPr>
              <w:t>é</w:t>
            </w:r>
            <w:r>
              <w:t>lectrique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effectif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1" w:type="dxa"/>
            <w:shd w:val="clear" w:color="auto" w:fill="F2F2F2" w:themeFill="background1" w:themeFillShade="F2"/>
          </w:tcPr>
          <w:p w:rsidR="00FD0642" w:rsidRDefault="00675785" w:rsidP="00FD0642">
            <w:proofErr w:type="spellStart"/>
            <w:r>
              <w:t>poliment</w:t>
            </w:r>
            <w:proofErr w:type="spellEnd"/>
          </w:p>
        </w:tc>
        <w:tc>
          <w:tcPr>
            <w:tcW w:w="1781" w:type="dxa"/>
          </w:tcPr>
          <w:p w:rsidR="00FD0642" w:rsidRDefault="00FD0642" w:rsidP="00FD0642"/>
        </w:tc>
      </w:tr>
      <w:tr w:rsidR="00FD0642" w:rsidTr="00906625">
        <w:tc>
          <w:tcPr>
            <w:tcW w:w="1780" w:type="dxa"/>
            <w:shd w:val="clear" w:color="auto" w:fill="F2F2F2" w:themeFill="background1" w:themeFillShade="F2"/>
          </w:tcPr>
          <w:p w:rsidR="00FD0642" w:rsidRDefault="00675785" w:rsidP="00FD0642">
            <w:proofErr w:type="spellStart"/>
            <w:r>
              <w:t>absolument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Africain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1" w:type="dxa"/>
            <w:shd w:val="clear" w:color="auto" w:fill="F2F2F2" w:themeFill="background1" w:themeFillShade="F2"/>
          </w:tcPr>
          <w:p w:rsidR="00FD0642" w:rsidRDefault="00327452" w:rsidP="00FD0642">
            <w:r>
              <w:t>coiffeur</w:t>
            </w:r>
          </w:p>
        </w:tc>
        <w:tc>
          <w:tcPr>
            <w:tcW w:w="1781" w:type="dxa"/>
          </w:tcPr>
          <w:p w:rsidR="00FD0642" w:rsidRDefault="00FD0642" w:rsidP="00FD0642"/>
        </w:tc>
      </w:tr>
      <w:tr w:rsidR="00FD0642" w:rsidTr="00906625">
        <w:tc>
          <w:tcPr>
            <w:tcW w:w="1780" w:type="dxa"/>
            <w:shd w:val="clear" w:color="auto" w:fill="F2F2F2" w:themeFill="background1" w:themeFillShade="F2"/>
          </w:tcPr>
          <w:p w:rsidR="00FD0642" w:rsidRDefault="00675785" w:rsidP="00FD0642">
            <w:proofErr w:type="spellStart"/>
            <w:r>
              <w:t>comp</w:t>
            </w:r>
            <w:r>
              <w:rPr>
                <w:rFonts w:cstheme="minorHAnsi"/>
              </w:rPr>
              <w:t>é</w:t>
            </w:r>
            <w:r>
              <w:t>titif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cantonais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1" w:type="dxa"/>
            <w:shd w:val="clear" w:color="auto" w:fill="F2F2F2" w:themeFill="background1" w:themeFillShade="F2"/>
          </w:tcPr>
          <w:p w:rsidR="00FD0642" w:rsidRDefault="00675785" w:rsidP="00FD0642">
            <w:proofErr w:type="spellStart"/>
            <w:r>
              <w:t>admirablement</w:t>
            </w:r>
            <w:proofErr w:type="spellEnd"/>
          </w:p>
        </w:tc>
        <w:tc>
          <w:tcPr>
            <w:tcW w:w="1781" w:type="dxa"/>
          </w:tcPr>
          <w:p w:rsidR="00FD0642" w:rsidRDefault="00FD0642" w:rsidP="00FD0642"/>
        </w:tc>
      </w:tr>
      <w:tr w:rsidR="00FD0642" w:rsidTr="00906625"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d</w:t>
            </w:r>
            <w:r>
              <w:rPr>
                <w:rFonts w:cstheme="minorHAnsi"/>
              </w:rPr>
              <w:t>é</w:t>
            </w:r>
            <w:r>
              <w:t>monstrateur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jouer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1" w:type="dxa"/>
            <w:shd w:val="clear" w:color="auto" w:fill="F2F2F2" w:themeFill="background1" w:themeFillShade="F2"/>
          </w:tcPr>
          <w:p w:rsidR="00FD0642" w:rsidRDefault="00327452" w:rsidP="00FD0642">
            <w:r>
              <w:t>faire</w:t>
            </w:r>
            <w:bookmarkStart w:id="0" w:name="_GoBack"/>
            <w:bookmarkEnd w:id="0"/>
          </w:p>
        </w:tc>
        <w:tc>
          <w:tcPr>
            <w:tcW w:w="1781" w:type="dxa"/>
          </w:tcPr>
          <w:p w:rsidR="00FD0642" w:rsidRDefault="00FD0642" w:rsidP="00FD0642"/>
        </w:tc>
      </w:tr>
      <w:tr w:rsidR="00FD0642" w:rsidTr="00906625">
        <w:tc>
          <w:tcPr>
            <w:tcW w:w="1780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Marocain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0" w:type="dxa"/>
            <w:shd w:val="clear" w:color="auto" w:fill="F2F2F2" w:themeFill="background1" w:themeFillShade="F2"/>
          </w:tcPr>
          <w:p w:rsidR="00FD0642" w:rsidRDefault="00675785" w:rsidP="00FD0642">
            <w:proofErr w:type="spellStart"/>
            <w:r>
              <w:t>n</w:t>
            </w:r>
            <w:r>
              <w:rPr>
                <w:rFonts w:cstheme="minorHAnsi"/>
              </w:rPr>
              <w:t>é</w:t>
            </w:r>
            <w:r>
              <w:t>cessairement</w:t>
            </w:r>
            <w:proofErr w:type="spellEnd"/>
          </w:p>
        </w:tc>
        <w:tc>
          <w:tcPr>
            <w:tcW w:w="1780" w:type="dxa"/>
          </w:tcPr>
          <w:p w:rsidR="00FD0642" w:rsidRDefault="00FD0642" w:rsidP="00FD0642"/>
        </w:tc>
        <w:tc>
          <w:tcPr>
            <w:tcW w:w="1781" w:type="dxa"/>
            <w:shd w:val="clear" w:color="auto" w:fill="F2F2F2" w:themeFill="background1" w:themeFillShade="F2"/>
          </w:tcPr>
          <w:p w:rsidR="00FD0642" w:rsidRDefault="00327452" w:rsidP="00FD0642">
            <w:proofErr w:type="spellStart"/>
            <w:r>
              <w:t>ind</w:t>
            </w:r>
            <w:r>
              <w:rPr>
                <w:rFonts w:cstheme="minorHAnsi"/>
              </w:rPr>
              <w:t>é</w:t>
            </w:r>
            <w:r>
              <w:t>pendance</w:t>
            </w:r>
            <w:proofErr w:type="spellEnd"/>
          </w:p>
        </w:tc>
        <w:tc>
          <w:tcPr>
            <w:tcW w:w="1781" w:type="dxa"/>
          </w:tcPr>
          <w:p w:rsidR="00FD0642" w:rsidRDefault="00FD0642" w:rsidP="00FD0642"/>
        </w:tc>
      </w:tr>
    </w:tbl>
    <w:p w:rsidR="00EC3A56" w:rsidRPr="00EC3A56" w:rsidRDefault="00EC3A56" w:rsidP="00EC3A56">
      <w:pPr>
        <w:rPr>
          <w:rStyle w:val="IntenseReference"/>
        </w:rPr>
      </w:pPr>
    </w:p>
    <w:sectPr w:rsidR="00EC3A56" w:rsidRPr="00EC3A56" w:rsidSect="00EC3A5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6"/>
    <w:rsid w:val="00046105"/>
    <w:rsid w:val="00077656"/>
    <w:rsid w:val="001D4A7B"/>
    <w:rsid w:val="00327452"/>
    <w:rsid w:val="003D462A"/>
    <w:rsid w:val="004040FB"/>
    <w:rsid w:val="004576DC"/>
    <w:rsid w:val="004615F0"/>
    <w:rsid w:val="00675785"/>
    <w:rsid w:val="006F4B46"/>
    <w:rsid w:val="006F7D82"/>
    <w:rsid w:val="00727E47"/>
    <w:rsid w:val="00746419"/>
    <w:rsid w:val="007E294F"/>
    <w:rsid w:val="007F0F01"/>
    <w:rsid w:val="00845ED6"/>
    <w:rsid w:val="00897A67"/>
    <w:rsid w:val="008B6709"/>
    <w:rsid w:val="00906625"/>
    <w:rsid w:val="00A464B8"/>
    <w:rsid w:val="00B06411"/>
    <w:rsid w:val="00BF0E62"/>
    <w:rsid w:val="00BF3095"/>
    <w:rsid w:val="00CA3E61"/>
    <w:rsid w:val="00CB492A"/>
    <w:rsid w:val="00CC6771"/>
    <w:rsid w:val="00CE4DBA"/>
    <w:rsid w:val="00D555BB"/>
    <w:rsid w:val="00D874D5"/>
    <w:rsid w:val="00EC3A56"/>
    <w:rsid w:val="00ED6EE8"/>
    <w:rsid w:val="00EF13F1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C3A5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EC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3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C3A56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4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A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A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C3A5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EC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3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C3A56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12</cp:revision>
  <dcterms:created xsi:type="dcterms:W3CDTF">2016-01-13T11:23:00Z</dcterms:created>
  <dcterms:modified xsi:type="dcterms:W3CDTF">2016-01-13T16:34:00Z</dcterms:modified>
</cp:coreProperties>
</file>